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850.3937007874017"/>
        <w:contextualSpacing w:val="0"/>
        <w:jc w:val="center"/>
        <w:rPr>
          <w:b w:val="1"/>
        </w:rPr>
      </w:pPr>
      <w:r w:rsidDel="00000000" w:rsidR="00000000" w:rsidRPr="00000000">
        <w:rPr>
          <w:b w:val="1"/>
          <w:rtl w:val="0"/>
        </w:rPr>
        <w:t xml:space="preserve">"Deus é teu Pai", pregou o Pr. Carvalho Jr.</w:t>
      </w:r>
    </w:p>
    <w:p w:rsidR="00000000" w:rsidDel="00000000" w:rsidP="00000000" w:rsidRDefault="00000000" w:rsidRPr="00000000" w14:paraId="00000001">
      <w:pPr>
        <w:ind w:firstLine="850.3937007874017"/>
        <w:contextualSpacing w:val="0"/>
        <w:rPr/>
      </w:pPr>
      <w:r w:rsidDel="00000000" w:rsidR="00000000" w:rsidRPr="00000000">
        <w:rPr>
          <w:rtl w:val="0"/>
        </w:rPr>
      </w:r>
    </w:p>
    <w:p w:rsidR="00000000" w:rsidDel="00000000" w:rsidP="00000000" w:rsidRDefault="00000000" w:rsidRPr="00000000" w14:paraId="00000002">
      <w:pPr>
        <w:ind w:firstLine="850.3937007874017"/>
        <w:contextualSpacing w:val="0"/>
        <w:rPr/>
      </w:pPr>
      <w:r w:rsidDel="00000000" w:rsidR="00000000" w:rsidRPr="00000000">
        <w:rPr>
          <w:rtl w:val="0"/>
        </w:rPr>
        <w:t xml:space="preserve">A Vigília de Maio estava repleta de adoradores. Mais de 20 cantores que vieram no Congresso dos Gideões em Camboriú ficaram em Santa Catarina até a sexta-feira somente para participar do evento. Foi uma linda cooperação que levou a igreja a adorar ao Senhor e preparou os corações para a Palavra. Um ambiente muito espiritual e cheio da presença de Deus. </w:t>
      </w:r>
    </w:p>
    <w:p w:rsidR="00000000" w:rsidDel="00000000" w:rsidP="00000000" w:rsidRDefault="00000000" w:rsidRPr="00000000" w14:paraId="00000003">
      <w:pPr>
        <w:ind w:firstLine="850.3937007874017"/>
        <w:contextualSpacing w:val="0"/>
        <w:rPr/>
      </w:pPr>
      <w:r w:rsidDel="00000000" w:rsidR="00000000" w:rsidRPr="00000000">
        <w:rPr>
          <w:rtl w:val="0"/>
        </w:rPr>
        <w:t xml:space="preserve">Entre os convidados para cantar, estava o Trio Vozes de Sião, que é de Jaraguá do Sul (SC), e o cantor mirim Paulo Neto, do Rio de Janeiro. O pastor Moisés Martins assistiu um vídeo deste menino louvando e foi às lágrimas na presença de Deus. Em seguida já pediu ao pastor Jackson, da dupla Jackson e Talita, que entrasse em contato com ele e viabilizasse sua vinda.</w:t>
      </w:r>
    </w:p>
    <w:p w:rsidR="00000000" w:rsidDel="00000000" w:rsidP="00000000" w:rsidRDefault="00000000" w:rsidRPr="00000000" w14:paraId="00000004">
      <w:pPr>
        <w:ind w:firstLine="850.3937007874017"/>
        <w:contextualSpacing w:val="0"/>
        <w:rPr/>
      </w:pPr>
      <w:r w:rsidDel="00000000" w:rsidR="00000000" w:rsidRPr="00000000">
        <w:rPr>
          <w:rtl w:val="0"/>
        </w:rPr>
        <w:t xml:space="preserve">Paulo Neto foi grandemente usado por Deus, com autoridade, graça e unção. Logo após, começou a ministração da Palavra. O preletor da madrugada foi o pastor Carvalho Júnior, que já esteve muitas vezes no evento e é grande amigo do trabalho do Bom Samaritano. </w:t>
      </w:r>
    </w:p>
    <w:p w:rsidR="00000000" w:rsidDel="00000000" w:rsidP="00000000" w:rsidRDefault="00000000" w:rsidRPr="00000000" w14:paraId="00000005">
      <w:pPr>
        <w:ind w:firstLine="850.3937007874017"/>
        <w:contextualSpacing w:val="0"/>
        <w:rPr/>
      </w:pPr>
      <w:r w:rsidDel="00000000" w:rsidR="00000000" w:rsidRPr="00000000">
        <w:rPr>
          <w:rtl w:val="0"/>
        </w:rPr>
        <w:t xml:space="preserve">Ele falou o irmão do filho pródigo que ficou triste quando viu a festa preparada para o irmão que tinha voltado para casa. E não quis sequer entrar na casa onde havia música e comemoração. O preletor destacou que muitos não se alegram com a vitória do outro, são religiosos, mas invejosos. "Não adianta ser religioso e não amar, não adianta ser religioso e não perdoar. O que mais temos nas igrejas é crente religioso, que não nasceu de novo."</w:t>
      </w:r>
    </w:p>
    <w:p w:rsidR="00000000" w:rsidDel="00000000" w:rsidP="00000000" w:rsidRDefault="00000000" w:rsidRPr="00000000" w14:paraId="00000006">
      <w:pPr>
        <w:ind w:firstLine="850.3937007874017"/>
        <w:contextualSpacing w:val="0"/>
        <w:rPr/>
      </w:pPr>
      <w:r w:rsidDel="00000000" w:rsidR="00000000" w:rsidRPr="00000000">
        <w:rPr>
          <w:rtl w:val="0"/>
        </w:rPr>
        <w:t xml:space="preserve">O Pr. Carvalho falou do prazer de estar na Casa de Deus. "Hoje tem muitas pessoas que não sentem mais alegria de entrar ao templo, dizem que podemos cultuar somente nas nossas casas e que não precisamos ir à igreja. Isso é heresia, pois é o pastor que ora por ti, é o obreiro que te ajuda nas dificuldades".</w:t>
      </w:r>
    </w:p>
    <w:p w:rsidR="00000000" w:rsidDel="00000000" w:rsidP="00000000" w:rsidRDefault="00000000" w:rsidRPr="00000000" w14:paraId="00000007">
      <w:pPr>
        <w:ind w:firstLine="850.3937007874017"/>
        <w:contextualSpacing w:val="0"/>
        <w:rPr/>
      </w:pPr>
      <w:r w:rsidDel="00000000" w:rsidR="00000000" w:rsidRPr="00000000">
        <w:rPr>
          <w:rtl w:val="0"/>
        </w:rPr>
        <w:t xml:space="preserve">O templo é lugar de adorar, não é lugar de somente receber. "Venha para o culto para oferecer o teu melhor ao Senhor. O culto não é pra você, o culto é para Deus. Se você perseverar, Deus é justo e não vai te deixar envergonhado".</w:t>
      </w:r>
    </w:p>
    <w:p w:rsidR="00000000" w:rsidDel="00000000" w:rsidP="00000000" w:rsidRDefault="00000000" w:rsidRPr="00000000" w14:paraId="00000008">
      <w:pPr>
        <w:ind w:firstLine="850.3937007874017"/>
        <w:contextualSpacing w:val="0"/>
        <w:rPr/>
      </w:pPr>
      <w:r w:rsidDel="00000000" w:rsidR="00000000" w:rsidRPr="00000000">
        <w:rPr>
          <w:rtl w:val="0"/>
        </w:rPr>
        <w:t xml:space="preserve">No final da mensagem, o pastor Carvalho falou sobre um dos atributos mais lindos de Deus: o de ser Pai. "Você é filho de Deus, Ele é teu Pai, então quebre essa barreira da distância, se aproxime dEle, tenha um relacionamento mais íntimo de comunhão com o Pai. Deus nunca nos deixa, somos nós que o deixamos".</w:t>
      </w:r>
    </w:p>
    <w:p w:rsidR="00000000" w:rsidDel="00000000" w:rsidP="00000000" w:rsidRDefault="00000000" w:rsidRPr="00000000" w14:paraId="00000009">
      <w:pPr>
        <w:ind w:firstLine="850.3937007874017"/>
        <w:contextualSpacing w:val="0"/>
        <w:rPr/>
      </w:pPr>
      <w:r w:rsidDel="00000000" w:rsidR="00000000" w:rsidRPr="00000000">
        <w:rPr>
          <w:rtl w:val="0"/>
        </w:rPr>
        <w:t xml:space="preserve">Na hora da oferta, o pastor Moisés testemunhou uma benção que a instituição recebeu. "Um recuperado do Bom Samaritano junto com sua esposa me procurou logo na chegada e disse: 'Faz três dias que nosso coração está ardendo de vontade de vir pra Vigília para entregar nossa oferta'. Eles trouxeram um carro para ofertar nesta obra, e nós estávamos com uma grande necessidade de ter um veículo aqui na chácara masculina."</w:t>
      </w:r>
    </w:p>
    <w:p w:rsidR="00000000" w:rsidDel="00000000" w:rsidP="00000000" w:rsidRDefault="00000000" w:rsidRPr="00000000" w14:paraId="0000000A">
      <w:pPr>
        <w:ind w:firstLine="850.3937007874017"/>
        <w:contextualSpacing w:val="0"/>
        <w:rPr/>
      </w:pPr>
      <w:r w:rsidDel="00000000" w:rsidR="00000000" w:rsidRPr="00000000">
        <w:rPr>
          <w:rtl w:val="0"/>
        </w:rPr>
        <w:t xml:space="preserve">Pela Internet, mais de seis mil pessoas acompanharam a transmissão ao vivo. Pessoas de todos os estados brasileiros e também do exterior. Irmãos dos Estados Unidos, Japão, Inglaterra, Espanha, Portugal, Austrália, e mais 15 países, cultuaram ao Senhor pela Vigília Online.</w:t>
      </w:r>
    </w:p>
    <w:p w:rsidR="00000000" w:rsidDel="00000000" w:rsidP="00000000" w:rsidRDefault="00000000" w:rsidRPr="00000000" w14:paraId="0000000B">
      <w:pPr>
        <w:ind w:firstLine="850.3937007874017"/>
        <w:contextualSpacing w:val="0"/>
        <w:rPr/>
      </w:pPr>
      <w:r w:rsidDel="00000000" w:rsidR="00000000" w:rsidRPr="00000000">
        <w:rPr>
          <w:rtl w:val="0"/>
        </w:rPr>
      </w:r>
    </w:p>
    <w:p w:rsidR="00000000" w:rsidDel="00000000" w:rsidP="00000000" w:rsidRDefault="00000000" w:rsidRPr="00000000" w14:paraId="0000000C">
      <w:pPr>
        <w:ind w:firstLine="850.3937007874017"/>
        <w:contextualSpacing w:val="0"/>
        <w:rPr/>
      </w:pPr>
      <w:r w:rsidDel="00000000" w:rsidR="00000000" w:rsidRPr="00000000">
        <w:rPr>
          <w:rtl w:val="0"/>
        </w:rPr>
      </w:r>
    </w:p>
    <w:p w:rsidR="00000000" w:rsidDel="00000000" w:rsidP="00000000" w:rsidRDefault="00000000" w:rsidRPr="00000000" w14:paraId="0000000D">
      <w:pPr>
        <w:ind w:firstLine="850.3937007874017"/>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